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9" w:rsidRPr="00381589" w:rsidRDefault="00381589" w:rsidP="0038158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381589">
        <w:rPr>
          <w:rFonts w:asciiTheme="minorHAnsi" w:eastAsiaTheme="minorHAnsi" w:hAnsiTheme="minorHAnsi" w:cstheme="minorBidi"/>
          <w:noProof/>
          <w:sz w:val="28"/>
          <w:szCs w:val="22"/>
          <w:lang w:val="pl-PL"/>
        </w:rPr>
        <w:drawing>
          <wp:anchor distT="0" distB="0" distL="114300" distR="114300" simplePos="0" relativeHeight="251659264" behindDoc="1" locked="0" layoutInCell="1" allowOverlap="1" wp14:anchorId="285AE660" wp14:editId="4244C50F">
            <wp:simplePos x="0" y="0"/>
            <wp:positionH relativeFrom="margin">
              <wp:posOffset>2171700</wp:posOffset>
            </wp:positionH>
            <wp:positionV relativeFrom="paragraph">
              <wp:posOffset>142240</wp:posOffset>
            </wp:positionV>
            <wp:extent cx="581025" cy="6286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 </w:t>
      </w:r>
      <w:r w:rsidRPr="00381589"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  </w:t>
      </w:r>
      <w:r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</w:t>
      </w:r>
      <w:r w:rsidRPr="00381589"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     </w:t>
      </w:r>
      <w:r w:rsidRPr="00381589">
        <w:rPr>
          <w:rFonts w:asciiTheme="minorHAnsi" w:eastAsiaTheme="minorHAnsi" w:hAnsiTheme="minorHAnsi" w:cstheme="minorBidi"/>
          <w:noProof/>
          <w:sz w:val="28"/>
          <w:szCs w:val="22"/>
          <w:lang w:val="pl-PL"/>
        </w:rPr>
        <w:drawing>
          <wp:inline distT="0" distB="0" distL="0" distR="0" wp14:anchorId="634899EA" wp14:editId="734596D9">
            <wp:extent cx="1047750" cy="619125"/>
            <wp:effectExtent l="0" t="0" r="0" b="9525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77" t="-995" r="-11977" b="-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89"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                             </w:t>
      </w:r>
      <w:r w:rsidRPr="00381589">
        <w:rPr>
          <w:rFonts w:asciiTheme="minorHAnsi" w:eastAsiaTheme="minorHAnsi" w:hAnsiTheme="minorHAnsi" w:cstheme="minorBidi"/>
          <w:noProof/>
          <w:sz w:val="28"/>
          <w:szCs w:val="22"/>
          <w:lang w:val="pl-PL"/>
        </w:rPr>
        <w:t xml:space="preserve">          </w:t>
      </w:r>
      <w:r w:rsidRPr="00381589">
        <w:rPr>
          <w:rFonts w:asciiTheme="minorHAnsi" w:eastAsiaTheme="minorHAnsi" w:hAnsiTheme="minorHAnsi" w:cstheme="minorBidi"/>
          <w:noProof/>
          <w:sz w:val="28"/>
          <w:szCs w:val="22"/>
          <w:lang w:val="pl-PL"/>
        </w:rPr>
        <w:drawing>
          <wp:inline distT="0" distB="0" distL="0" distR="0" wp14:anchorId="4FB8F1CD" wp14:editId="05211FC4">
            <wp:extent cx="981075" cy="619125"/>
            <wp:effectExtent l="0" t="0" r="0" b="9525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03" t="-1494" r="-29303" b="-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89">
        <w:rPr>
          <w:rFonts w:asciiTheme="minorHAnsi" w:eastAsiaTheme="minorHAnsi" w:hAnsiTheme="minorHAnsi" w:cstheme="minorBidi"/>
          <w:noProof/>
          <w:sz w:val="28"/>
          <w:szCs w:val="22"/>
          <w:lang w:val="pl-PL"/>
        </w:rPr>
        <w:t xml:space="preserve">  </w:t>
      </w:r>
      <w:r>
        <w:rPr>
          <w:rFonts w:asciiTheme="minorHAnsi" w:eastAsiaTheme="minorHAnsi" w:hAnsiTheme="minorHAnsi" w:cstheme="minorBidi"/>
          <w:noProof/>
          <w:sz w:val="28"/>
          <w:szCs w:val="22"/>
          <w:lang w:val="pl-PL"/>
        </w:rPr>
        <w:t xml:space="preserve"> </w:t>
      </w:r>
      <w:r w:rsidRPr="00381589"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    </w:t>
      </w:r>
      <w:r w:rsidRPr="00381589">
        <w:rPr>
          <w:rFonts w:asciiTheme="minorHAnsi" w:eastAsiaTheme="minorHAnsi" w:hAnsiTheme="minorHAnsi" w:cstheme="minorBidi"/>
          <w:noProof/>
          <w:sz w:val="22"/>
          <w:szCs w:val="22"/>
          <w:lang w:val="pl-PL"/>
        </w:rPr>
        <w:drawing>
          <wp:inline distT="0" distB="0" distL="0" distR="0" wp14:anchorId="62CC50F5" wp14:editId="534AAE08">
            <wp:extent cx="1162050" cy="771525"/>
            <wp:effectExtent l="0" t="0" r="0" b="9525"/>
            <wp:docPr id="1" name="Obraz 1" descr="C:\Users\PiotrZ\Desktop\1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Z\Desktop\1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89">
        <w:rPr>
          <w:rFonts w:asciiTheme="minorHAnsi" w:eastAsiaTheme="minorHAnsi" w:hAnsiTheme="minorHAnsi" w:cstheme="minorBidi"/>
          <w:sz w:val="28"/>
          <w:szCs w:val="22"/>
          <w:lang w:val="pl-PL" w:eastAsia="en-US"/>
        </w:rPr>
        <w:t xml:space="preserve">                                                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F731A" w:rsidRPr="00096A34" w:rsidTr="005E6D06">
        <w:tc>
          <w:tcPr>
            <w:tcW w:w="4342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FF731A" w:rsidRPr="00096A34" w:rsidRDefault="00FF731A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5E6D06">
        <w:tc>
          <w:tcPr>
            <w:tcW w:w="4342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5E6D06">
        <w:tc>
          <w:tcPr>
            <w:tcW w:w="4342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947514" w:rsidRDefault="002F6075" w:rsidP="00947514">
      <w:pPr>
        <w:rPr>
          <w:b/>
          <w:sz w:val="24"/>
          <w:lang w:val="pl-PL"/>
        </w:rPr>
      </w:pPr>
      <w:r w:rsidRPr="002F6075">
        <w:rPr>
          <w:rFonts w:ascii="Arial" w:hAnsi="Arial" w:cs="Arial"/>
          <w:b/>
        </w:rPr>
        <w:t xml:space="preserve">dla zamówienia publicznego pn. </w:t>
      </w:r>
      <w:r w:rsidRPr="00664D12">
        <w:rPr>
          <w:rFonts w:ascii="Arial" w:hAnsi="Arial" w:cs="Arial"/>
        </w:rPr>
        <w:t>„</w:t>
      </w:r>
      <w:r w:rsidR="00947514">
        <w:rPr>
          <w:b/>
          <w:sz w:val="24"/>
          <w:lang w:val="pl-PL"/>
        </w:rPr>
        <w:t>Przebudowa świetlic wiejskich oraz tworzenie miejsc</w:t>
      </w:r>
    </w:p>
    <w:p w:rsidR="00947514" w:rsidRDefault="00947514" w:rsidP="00947514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                                   aktywnego wypoczynku  w Gminie Kołbiel|”    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9C1804" w:rsidRDefault="009C1804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9C1804" w:rsidRDefault="009C1804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9C1804" w:rsidRDefault="009C1804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9C1804" w:rsidRPr="006D4E75" w:rsidRDefault="009C1804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42610"/>
    <w:rsid w:val="002F6075"/>
    <w:rsid w:val="00364A79"/>
    <w:rsid w:val="00381589"/>
    <w:rsid w:val="003D48A8"/>
    <w:rsid w:val="00426031"/>
    <w:rsid w:val="004730E6"/>
    <w:rsid w:val="0055322B"/>
    <w:rsid w:val="00576A48"/>
    <w:rsid w:val="005E6D06"/>
    <w:rsid w:val="005F10C8"/>
    <w:rsid w:val="0061676C"/>
    <w:rsid w:val="00664D12"/>
    <w:rsid w:val="006876BE"/>
    <w:rsid w:val="006D4E75"/>
    <w:rsid w:val="007623E2"/>
    <w:rsid w:val="007869E3"/>
    <w:rsid w:val="00882015"/>
    <w:rsid w:val="00947514"/>
    <w:rsid w:val="009C1804"/>
    <w:rsid w:val="00BD193E"/>
    <w:rsid w:val="00C45333"/>
    <w:rsid w:val="00D207E9"/>
    <w:rsid w:val="00D23287"/>
    <w:rsid w:val="00D7012F"/>
    <w:rsid w:val="00F35923"/>
    <w:rsid w:val="00F44B36"/>
    <w:rsid w:val="00F45901"/>
    <w:rsid w:val="00FD79C7"/>
    <w:rsid w:val="00FE73B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16</cp:revision>
  <cp:lastPrinted>2018-02-21T09:20:00Z</cp:lastPrinted>
  <dcterms:created xsi:type="dcterms:W3CDTF">2016-08-17T08:21:00Z</dcterms:created>
  <dcterms:modified xsi:type="dcterms:W3CDTF">2018-03-13T07:52:00Z</dcterms:modified>
</cp:coreProperties>
</file>